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B6" w:rsidRDefault="004337F5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2904B6" w:rsidRDefault="002904B6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p w:rsidR="002904B6" w:rsidRDefault="004337F5">
      <w:pPr>
        <w:pStyle w:val="a3"/>
        <w:snapToGrid w:val="0"/>
        <w:spacing w:line="360" w:lineRule="auto"/>
        <w:ind w:firstLine="0"/>
        <w:jc w:val="center"/>
        <w:outlineLvl w:val="0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生产建设项目水土保持设施验收报告示范文本</w:t>
      </w:r>
    </w:p>
    <w:p w:rsidR="002904B6" w:rsidRDefault="002904B6">
      <w:pPr>
        <w:pStyle w:val="a3"/>
        <w:snapToGrid w:val="0"/>
        <w:spacing w:line="360" w:lineRule="auto"/>
        <w:ind w:firstLine="0"/>
        <w:jc w:val="center"/>
        <w:outlineLvl w:val="0"/>
        <w:rPr>
          <w:rFonts w:ascii="Times New Roman" w:eastAsia="黑体" w:hAnsi="Times New Roman" w:cs="Times New Roman"/>
          <w:bCs/>
          <w:sz w:val="36"/>
          <w:szCs w:val="36"/>
        </w:rPr>
      </w:pP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前言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介绍生产建设项目（以下简称项目）背景、立项和建设过程，简要说明水土保持方案审批、水土保持后续设计、监测、监理以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及水土保持</w:t>
      </w:r>
      <w:r>
        <w:rPr>
          <w:rFonts w:ascii="Times New Roman" w:eastAsia="仿宋_GB2312" w:hAnsi="Times New Roman" w:cs="Times New Roman"/>
          <w:sz w:val="32"/>
          <w:szCs w:val="32"/>
        </w:rPr>
        <w:t>分部工程、单位工程验收情况等。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项目及项目区概况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1.1</w:t>
      </w:r>
      <w:r>
        <w:rPr>
          <w:rFonts w:ascii="Times New Roman" w:eastAsia="楷体_GB2312" w:hAnsi="Times New Roman" w:cs="Times New Roman"/>
          <w:sz w:val="32"/>
          <w:szCs w:val="32"/>
        </w:rPr>
        <w:t>项目概况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1.1.1</w:t>
      </w:r>
      <w:r>
        <w:rPr>
          <w:rFonts w:ascii="Times New Roman" w:eastAsia="仿宋_GB2312" w:hAnsi="Times New Roman" w:cs="Times New Roman"/>
          <w:sz w:val="32"/>
          <w:szCs w:val="32"/>
        </w:rPr>
        <w:t>地理位置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说明项目在行政区划中所处的位置。点型项目介绍到乡（镇），线型项目说明起点、走向、途经县（市）、主要控制点和终点。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1.1.2</w:t>
      </w:r>
      <w:r>
        <w:rPr>
          <w:rFonts w:ascii="Times New Roman" w:eastAsia="仿宋_GB2312" w:hAnsi="Times New Roman" w:cs="Times New Roman"/>
          <w:sz w:val="32"/>
          <w:szCs w:val="32"/>
        </w:rPr>
        <w:t>主要技术指标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简要说明项目建设性质、规模与等级等主要技术指标。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1.1.3</w:t>
      </w:r>
      <w:r>
        <w:rPr>
          <w:rFonts w:ascii="Times New Roman" w:eastAsia="仿宋_GB2312" w:hAnsi="Times New Roman" w:cs="Times New Roman"/>
          <w:sz w:val="32"/>
          <w:szCs w:val="32"/>
        </w:rPr>
        <w:t>项目投资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说明项目总投资、土建投资、投资方等。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1.1.4</w:t>
      </w:r>
      <w:r>
        <w:rPr>
          <w:rFonts w:ascii="Times New Roman" w:eastAsia="仿宋_GB2312" w:hAnsi="Times New Roman" w:cs="Times New Roman"/>
          <w:sz w:val="32"/>
          <w:szCs w:val="32"/>
        </w:rPr>
        <w:t>项目组成及布置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简要说明项目组成、工程布置和主要建（构）筑物，以及附属工程布设情况等。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1.1.5</w:t>
      </w:r>
      <w:r>
        <w:rPr>
          <w:rFonts w:ascii="Times New Roman" w:eastAsia="仿宋_GB2312" w:hAnsi="Times New Roman" w:cs="Times New Roman"/>
          <w:sz w:val="32"/>
          <w:szCs w:val="32"/>
        </w:rPr>
        <w:t>施工组织及工期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说明土建施工标段划分，</w:t>
      </w:r>
      <w:r>
        <w:rPr>
          <w:rFonts w:ascii="Times New Roman" w:eastAsia="仿宋_GB2312" w:hAnsi="Times New Roman" w:cs="Times New Roman"/>
          <w:sz w:val="32"/>
          <w:szCs w:val="30"/>
        </w:rPr>
        <w:t>以及弃渣场、取土场、施工道路、施工生产生活区等辅助设施实际布设情况。</w:t>
      </w:r>
      <w:r>
        <w:rPr>
          <w:rFonts w:ascii="Times New Roman" w:eastAsia="仿宋_GB2312" w:hAnsi="Times New Roman" w:cs="Times New Roman"/>
          <w:sz w:val="32"/>
          <w:szCs w:val="32"/>
        </w:rPr>
        <w:t>说明项目计划及实际工期。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1.1.6</w:t>
      </w:r>
      <w:r>
        <w:rPr>
          <w:rFonts w:ascii="Times New Roman" w:eastAsia="仿宋_GB2312" w:hAnsi="Times New Roman" w:cs="Times New Roman"/>
          <w:sz w:val="32"/>
          <w:szCs w:val="32"/>
        </w:rPr>
        <w:t>土石方情况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说明项目实际发生的挖方、填方、借方、弃方数量，并说明借方来源、弃方去向及调运情况。建设生产类项目还应说明年排放灰渣（矸石、尾矿等）量及利用情况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1.1.7</w:t>
      </w:r>
      <w:r>
        <w:rPr>
          <w:rFonts w:ascii="Times New Roman" w:eastAsia="仿宋_GB2312" w:hAnsi="Times New Roman" w:cs="Times New Roman"/>
          <w:sz w:val="32"/>
          <w:szCs w:val="32"/>
        </w:rPr>
        <w:t>征占地情况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说明项目实际永久占地、临时占地面积及类型。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1.1.8</w:t>
      </w:r>
      <w:r>
        <w:rPr>
          <w:rFonts w:ascii="Times New Roman" w:eastAsia="仿宋_GB2312" w:hAnsi="Times New Roman" w:cs="Times New Roman"/>
          <w:sz w:val="32"/>
          <w:szCs w:val="32"/>
        </w:rPr>
        <w:t>移民安置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专项设施改（迁）建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简要说明移民安置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专项设施改（迁）建情况。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1.2</w:t>
      </w:r>
      <w:r>
        <w:rPr>
          <w:rFonts w:ascii="Times New Roman" w:eastAsia="楷体_GB2312" w:hAnsi="Times New Roman" w:cs="Times New Roman"/>
          <w:sz w:val="32"/>
          <w:szCs w:val="32"/>
        </w:rPr>
        <w:t>项目区概况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1.2.1</w:t>
      </w:r>
      <w:r>
        <w:rPr>
          <w:rFonts w:ascii="Times New Roman" w:eastAsia="仿宋_GB2312" w:hAnsi="Times New Roman" w:cs="Times New Roman"/>
          <w:sz w:val="32"/>
          <w:szCs w:val="32"/>
        </w:rPr>
        <w:t>自然条件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简要说明项目区的地形地貌、气象、水文、土壤、植被等情况。点型项目介绍到县；线型项目跨省的介绍到省，跨市（县）的介绍到市（县）。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1.2.2</w:t>
      </w:r>
      <w:r>
        <w:rPr>
          <w:rFonts w:ascii="Times New Roman" w:eastAsia="仿宋_GB2312" w:hAnsi="Times New Roman" w:cs="Times New Roman"/>
          <w:sz w:val="32"/>
          <w:szCs w:val="32"/>
        </w:rPr>
        <w:t>水土流失及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防治</w:t>
      </w:r>
      <w:r>
        <w:rPr>
          <w:rFonts w:ascii="Times New Roman" w:eastAsia="仿宋_GB2312" w:hAnsi="Times New Roman" w:cs="Times New Roman"/>
          <w:sz w:val="32"/>
          <w:szCs w:val="32"/>
        </w:rPr>
        <w:t>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所涉及区域的水土流失类型、强度、容许土壤流失量等，点型项目介绍到涉及县所属的全国水土保持区划中的三级区，线型项目介绍到全国水土保持区划中的二级区。介绍涉及的水土流失重点预防区和重点治理区，崩塌、滑坡危险区和泥石流易发区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水土保持方案和设计情况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2.1</w:t>
      </w:r>
      <w:r>
        <w:rPr>
          <w:rFonts w:ascii="Times New Roman" w:eastAsia="楷体_GB2312" w:hAnsi="Times New Roman" w:cs="Times New Roman"/>
          <w:sz w:val="32"/>
          <w:szCs w:val="32"/>
        </w:rPr>
        <w:t>主体工程设计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简要说明前期工作相关文件取得情况、不同阶段设计文件的审批（审核、审查）情况等。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2.2</w:t>
      </w:r>
      <w:r>
        <w:rPr>
          <w:rFonts w:ascii="Times New Roman" w:eastAsia="楷体_GB2312" w:hAnsi="Times New Roman" w:cs="Times New Roman"/>
          <w:sz w:val="32"/>
          <w:szCs w:val="32"/>
        </w:rPr>
        <w:t>水土保持方案</w:t>
      </w:r>
    </w:p>
    <w:p w:rsidR="002904B6" w:rsidRDefault="004337F5">
      <w:pPr>
        <w:snapToGrid w:val="0"/>
        <w:spacing w:line="360" w:lineRule="auto"/>
        <w:ind w:firstLine="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说明项目水土保持方案的编制单位、编制时间，以及水土保持方案的批准机关、时间、文件名称及文号。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2.3</w:t>
      </w:r>
      <w:r>
        <w:rPr>
          <w:rFonts w:ascii="Times New Roman" w:eastAsia="楷体_GB2312" w:hAnsi="Times New Roman" w:cs="Times New Roman"/>
          <w:sz w:val="32"/>
          <w:szCs w:val="32"/>
        </w:rPr>
        <w:t>水土保持方案变更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说明项目水土保持</w:t>
      </w:r>
      <w:r>
        <w:rPr>
          <w:rFonts w:ascii="Times New Roman" w:eastAsia="仿宋_GB2312" w:hAnsi="Times New Roman" w:cs="Times New Roman"/>
          <w:sz w:val="32"/>
          <w:szCs w:val="32"/>
        </w:rPr>
        <w:t>方案重大变更的主要内容、原因及审批情况等，简要说明其他变更情况。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2.4</w:t>
      </w:r>
      <w:r>
        <w:rPr>
          <w:rFonts w:ascii="Times New Roman" w:eastAsia="楷体_GB2312" w:hAnsi="Times New Roman" w:cs="Times New Roman"/>
          <w:sz w:val="32"/>
          <w:szCs w:val="32"/>
        </w:rPr>
        <w:t>水土保持后续设计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说明水土保持初步设计、施工图设计及其审批（审核、审查）情况，按水土保持分部工程、单位工程说明初步设计或施工图设计情况。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水土保持方案实施情况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3.1</w:t>
      </w:r>
      <w:r>
        <w:rPr>
          <w:rFonts w:ascii="Times New Roman" w:eastAsia="楷体_GB2312" w:hAnsi="Times New Roman" w:cs="Times New Roman"/>
          <w:sz w:val="32"/>
          <w:szCs w:val="32"/>
        </w:rPr>
        <w:t>水土流失防治责任范围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说明建设期实际的水土流失防治责任范围，与水土保持方案（含变更，下同）对照，说明变化的原因以及扰动控制情况。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3.2</w:t>
      </w:r>
      <w:r>
        <w:rPr>
          <w:rFonts w:ascii="Times New Roman" w:eastAsia="楷体_GB2312" w:hAnsi="Times New Roman" w:cs="Times New Roman"/>
          <w:sz w:val="32"/>
          <w:szCs w:val="32"/>
        </w:rPr>
        <w:t>弃渣场设置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说明实际设置的弃渣场情况，包括弃渣场名称（编号）、位置、级别、堆渣容量、堆渣量、最大堆渣高度、渣场类型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等特性；对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级及以上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的弃渣场，通过项目建设前后遥感影像分析说明弃渣场</w:t>
      </w:r>
      <w:r>
        <w:rPr>
          <w:rFonts w:ascii="Times New Roman" w:eastAsia="仿宋_GB2312" w:hAnsi="Times New Roman" w:cs="Times New Roman"/>
          <w:sz w:val="32"/>
          <w:szCs w:val="32"/>
        </w:rPr>
        <w:t>周边环境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使用前后状况。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/>
          <w:sz w:val="32"/>
          <w:szCs w:val="32"/>
        </w:rPr>
        <w:t>弃渣场周边存有敏感因素的应明确处置情况。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对照水土保持方案，说明弃渣场防治措施体系布设情况，以及防治措施体系是否完整、合理。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3.3</w:t>
      </w:r>
      <w:r>
        <w:rPr>
          <w:rFonts w:ascii="Times New Roman" w:eastAsia="楷体_GB2312" w:hAnsi="Times New Roman" w:cs="Times New Roman"/>
          <w:sz w:val="32"/>
          <w:szCs w:val="32"/>
        </w:rPr>
        <w:t>取土场设置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说明实际设置的取土场情况，包括取土场名称（编号）、位置、取土量、最大取土深度、边坡坡比等特性。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对照水土保持方案，说明取土场防治措施体系布设情况，以及防治措施体系是否完整、合理。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3.4</w:t>
      </w:r>
      <w:r>
        <w:rPr>
          <w:rFonts w:ascii="Times New Roman" w:eastAsia="楷体_GB2312" w:hAnsi="Times New Roman" w:cs="Times New Roman"/>
          <w:sz w:val="32"/>
          <w:szCs w:val="32"/>
        </w:rPr>
        <w:t>水土保持措施总体布局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说明水土保持措施体系及总体布局情况，与水土保持方案对照说明变化的原因，分析实施的水土保</w:t>
      </w:r>
      <w:r>
        <w:rPr>
          <w:rFonts w:ascii="Times New Roman" w:eastAsia="仿宋_GB2312" w:hAnsi="Times New Roman" w:cs="Times New Roman"/>
          <w:sz w:val="32"/>
          <w:szCs w:val="32"/>
        </w:rPr>
        <w:t>持措施体系的完整性、合理性。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3.5</w:t>
      </w:r>
      <w:r>
        <w:rPr>
          <w:rFonts w:ascii="Times New Roman" w:eastAsia="楷体_GB2312" w:hAnsi="Times New Roman" w:cs="Times New Roman"/>
          <w:sz w:val="32"/>
          <w:szCs w:val="32"/>
        </w:rPr>
        <w:t>水土保持设施完成情况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总体说明水土保持工程措施、植物措施、临时防护工程完成情况。按照水土流失防治分区列表说明各项措施布设位置、内容、实施时间、完成的主要工程量等。对照水土保持方案，说明各项措施变化原因，分析其与原措施相比水土保持功能是否降低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3.6</w:t>
      </w:r>
      <w:r>
        <w:rPr>
          <w:rFonts w:ascii="Times New Roman" w:eastAsia="楷体_GB2312" w:hAnsi="Times New Roman" w:cs="Times New Roman"/>
          <w:sz w:val="32"/>
          <w:szCs w:val="32"/>
        </w:rPr>
        <w:t>水土保持投资完成情况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说明水土保持实际完成投资，与水土保持方案对照说明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投资变化的主要原因。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水土保持工程质量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4.1</w:t>
      </w:r>
      <w:r>
        <w:rPr>
          <w:rFonts w:ascii="Times New Roman" w:eastAsia="楷体_GB2312" w:hAnsi="Times New Roman" w:cs="Times New Roman"/>
          <w:sz w:val="32"/>
          <w:szCs w:val="32"/>
        </w:rPr>
        <w:t>质量管理体系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说明建设单位、设计单位、监理单位、质量监督单位、施工单位质量保证体系和管理制度。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4.2</w:t>
      </w:r>
      <w:r>
        <w:rPr>
          <w:rFonts w:ascii="Times New Roman" w:eastAsia="楷体_GB2312" w:hAnsi="Times New Roman" w:cs="Times New Roman"/>
          <w:sz w:val="32"/>
          <w:szCs w:val="32"/>
        </w:rPr>
        <w:t>各防治分区水土保持工程质量评定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4.2.1</w:t>
      </w:r>
      <w:r>
        <w:rPr>
          <w:rFonts w:ascii="Times New Roman" w:eastAsia="仿宋_GB2312" w:hAnsi="Times New Roman" w:cs="Times New Roman"/>
          <w:sz w:val="32"/>
          <w:szCs w:val="32"/>
        </w:rPr>
        <w:t>项目划分及结果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按照水土流失防治分区，结合项目特点说明水土保持单位工程、分部工程、单元工程划分过程及划分结果。</w:t>
      </w:r>
    </w:p>
    <w:p w:rsidR="002904B6" w:rsidRDefault="004337F5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4.2.2</w:t>
      </w:r>
      <w:r>
        <w:rPr>
          <w:rFonts w:ascii="Times New Roman" w:eastAsia="仿宋_GB2312" w:hAnsi="Times New Roman" w:cs="Times New Roman"/>
          <w:sz w:val="32"/>
          <w:szCs w:val="32"/>
        </w:rPr>
        <w:t>各防治分区工程质量评定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按照分部工程列表说明质量评定结果，并附所有分部工程和单位工程验收签证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资料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4.3</w:t>
      </w:r>
      <w:r>
        <w:rPr>
          <w:rFonts w:ascii="Times New Roman" w:eastAsia="楷体_GB2312" w:hAnsi="Times New Roman" w:cs="Times New Roman"/>
          <w:sz w:val="32"/>
          <w:szCs w:val="32"/>
        </w:rPr>
        <w:t>弃渣场稳定性评估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说明弃渣场稳定性评估情况及结论（原则上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级及以上的弃渣场应开展稳定性评估；其他弃渣场应根据弃渣场选址、堆渣量、最大堆渣高度和周边重要防护设施情况，开展必要的稳定性评估）。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涉及尾矿库、灰场、排矸场、排土场等需要说明其稳</w:t>
      </w:r>
      <w:r>
        <w:rPr>
          <w:rFonts w:ascii="Times New Roman" w:eastAsia="仿宋_GB2312" w:hAnsi="Times New Roman" w:cs="Times New Roman"/>
          <w:sz w:val="32"/>
          <w:szCs w:val="32"/>
        </w:rPr>
        <w:t>定安全问题的，说明其安全评价情况。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4.4</w:t>
      </w:r>
      <w:r>
        <w:rPr>
          <w:rFonts w:ascii="Times New Roman" w:eastAsia="楷体_GB2312" w:hAnsi="Times New Roman" w:cs="Times New Roman"/>
          <w:sz w:val="32"/>
          <w:szCs w:val="32"/>
        </w:rPr>
        <w:t>总体质量评价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根据各防治分区质量评定情况，说明总体质量评价结果。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项目初期运行及水土保持效果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5.1</w:t>
      </w:r>
      <w:r>
        <w:rPr>
          <w:rFonts w:ascii="Times New Roman" w:eastAsia="楷体_GB2312" w:hAnsi="Times New Roman" w:cs="Times New Roman"/>
          <w:sz w:val="32"/>
          <w:szCs w:val="32"/>
        </w:rPr>
        <w:t>初期运行情况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说明各项水土保持设施建成运行后，其安全稳定和度汛情况，工程维修、植物补植情况。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5.2</w:t>
      </w:r>
      <w:r>
        <w:rPr>
          <w:rFonts w:ascii="Times New Roman" w:eastAsia="楷体_GB2312" w:hAnsi="Times New Roman" w:cs="Times New Roman"/>
          <w:sz w:val="32"/>
          <w:szCs w:val="32"/>
        </w:rPr>
        <w:t>水土保持效果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根据水土保持监测成果，结合项目建设前后遥感影像或航拍等资料，分析</w:t>
      </w:r>
      <w:r>
        <w:rPr>
          <w:rFonts w:ascii="Times New Roman" w:eastAsia="仿宋_GB2312" w:hAnsi="Times New Roman" w:cs="Times New Roman"/>
          <w:sz w:val="32"/>
          <w:szCs w:val="32"/>
        </w:rPr>
        <w:t>说明扰动土地整治率、水土流失总治理度、拦渣率、土壤流失控制比、林草植被恢复率和林草覆盖率计算过程及结果。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对照水土保持方案，说明水土保持效果达标情况。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5. 3</w:t>
      </w:r>
      <w:r>
        <w:rPr>
          <w:rFonts w:ascii="Times New Roman" w:eastAsia="楷体_GB2312" w:hAnsi="Times New Roman" w:cs="Times New Roman"/>
          <w:sz w:val="32"/>
          <w:szCs w:val="32"/>
        </w:rPr>
        <w:t>公众满意度调查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说明公众满意</w:t>
      </w:r>
      <w:r>
        <w:rPr>
          <w:rFonts w:ascii="Times New Roman" w:eastAsia="仿宋_GB2312" w:hAnsi="Times New Roman" w:cs="Times New Roman"/>
          <w:sz w:val="32"/>
          <w:szCs w:val="32"/>
        </w:rPr>
        <w:t>度调查情况。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水土保持管理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6.1</w:t>
      </w:r>
      <w:r>
        <w:rPr>
          <w:rFonts w:ascii="Times New Roman" w:eastAsia="楷体_GB2312" w:hAnsi="Times New Roman" w:cs="Times New Roman"/>
          <w:sz w:val="32"/>
          <w:szCs w:val="32"/>
        </w:rPr>
        <w:t>组织领导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简要说明水土保持工作机构、人员、责任分工及运行情况等。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6.2</w:t>
      </w:r>
      <w:r>
        <w:rPr>
          <w:rFonts w:ascii="Times New Roman" w:eastAsia="楷体_GB2312" w:hAnsi="Times New Roman" w:cs="Times New Roman"/>
          <w:sz w:val="32"/>
          <w:szCs w:val="32"/>
        </w:rPr>
        <w:t>规章制度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简要说明水土保持工作制度建立和施行情况。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6.3</w:t>
      </w:r>
      <w:r>
        <w:rPr>
          <w:rFonts w:ascii="Times New Roman" w:eastAsia="楷体_GB2312" w:hAnsi="Times New Roman" w:cs="Times New Roman"/>
          <w:sz w:val="32"/>
          <w:szCs w:val="32"/>
        </w:rPr>
        <w:t>建设管理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简要说明水土保持工程招标投标和合同执行情况等。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6.4</w:t>
      </w:r>
      <w:r>
        <w:rPr>
          <w:rFonts w:ascii="Times New Roman" w:eastAsia="楷体_GB2312" w:hAnsi="Times New Roman" w:cs="Times New Roman"/>
          <w:sz w:val="32"/>
          <w:szCs w:val="32"/>
        </w:rPr>
        <w:t>水土保持监测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说明水土保持监测工作承担单位，委托及实施时间。对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照水土保持方案及监测技术标准规范，从监测点位布设、方法、频次、季报和年报的报送等方面说明监测工作开展情况。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6.5</w:t>
      </w:r>
      <w:r>
        <w:rPr>
          <w:rFonts w:ascii="Times New Roman" w:eastAsia="楷体_GB2312" w:hAnsi="Times New Roman" w:cs="Times New Roman"/>
          <w:sz w:val="32"/>
          <w:szCs w:val="32"/>
        </w:rPr>
        <w:t>水土保持监理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说明水土保持监理工作承担单位，委托及实施时间，以及水土保持监理工作的范围、内容和职责。从质量、进度、投资控制等方面说明监理工作开展情况。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6.6</w:t>
      </w:r>
      <w:r>
        <w:rPr>
          <w:rFonts w:ascii="Times New Roman" w:eastAsia="楷体_GB2312" w:hAnsi="Times New Roman" w:cs="Times New Roman"/>
          <w:sz w:val="32"/>
          <w:szCs w:val="32"/>
        </w:rPr>
        <w:t>水行政主管部门监督检查意见落实情况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说明水行政主管部门对项目的监督检查时间、方式和检查意见等，说明检查意见的整改落实情况。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6.7</w:t>
      </w:r>
      <w:r>
        <w:rPr>
          <w:rFonts w:ascii="Times New Roman" w:eastAsia="楷体_GB2312" w:hAnsi="Times New Roman" w:cs="Times New Roman"/>
          <w:sz w:val="32"/>
          <w:szCs w:val="32"/>
        </w:rPr>
        <w:t>水土保持补偿费缴纳情况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说明实际缴纳水土保持补偿费情况，对照水土保持方案说明变化情况。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6.8</w:t>
      </w:r>
      <w:r>
        <w:rPr>
          <w:rFonts w:ascii="Times New Roman" w:eastAsia="楷体_GB2312" w:hAnsi="Times New Roman" w:cs="Times New Roman"/>
          <w:sz w:val="32"/>
          <w:szCs w:val="32"/>
        </w:rPr>
        <w:t>水土保持设施管理维护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说明水土保持设施管理机构、人员、制度以及运行维护情况等。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结论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 xml:space="preserve">7.1 </w:t>
      </w:r>
      <w:r>
        <w:rPr>
          <w:rFonts w:ascii="Times New Roman" w:eastAsia="楷体_GB2312" w:hAnsi="Times New Roman" w:cs="Times New Roman"/>
          <w:sz w:val="32"/>
          <w:szCs w:val="32"/>
        </w:rPr>
        <w:t>结论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作出水土保持设施验收的结论，明确是否达到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sz w:val="32"/>
          <w:szCs w:val="32"/>
        </w:rPr>
        <w:t>批准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水土保持方案的要求。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7.2</w:t>
      </w:r>
      <w:r>
        <w:rPr>
          <w:rFonts w:ascii="Times New Roman" w:eastAsia="楷体_GB2312" w:hAnsi="Times New Roman" w:cs="Times New Roman"/>
          <w:sz w:val="32"/>
          <w:szCs w:val="32"/>
        </w:rPr>
        <w:t>遗留问题安排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存在遗留问题的，明确对策措施和安排。</w:t>
      </w:r>
    </w:p>
    <w:p w:rsidR="002904B6" w:rsidRDefault="004337F5">
      <w:pPr>
        <w:pStyle w:val="1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附件及附图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8.1</w:t>
      </w:r>
      <w:r>
        <w:rPr>
          <w:rFonts w:ascii="Times New Roman" w:eastAsia="楷体_GB2312" w:hAnsi="Times New Roman" w:cs="Times New Roman"/>
          <w:sz w:val="32"/>
          <w:szCs w:val="32"/>
        </w:rPr>
        <w:t>附件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）项目建设及水土保持大事记；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）项目立项（审批、核准、备案）文件；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）水土保持方案、重大变更及其批复文件；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）水土保持初步设计或施工图设计审批（审查、审核）资料；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）水行政主管部门的监督检查意见；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）分部工程和单位工程验收签证资料；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）重要水土保持单位工程验收照片；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）其他有关资料。</w:t>
      </w:r>
    </w:p>
    <w:p w:rsidR="002904B6" w:rsidRDefault="004337F5">
      <w:pPr>
        <w:snapToGrid w:val="0"/>
        <w:spacing w:line="360" w:lineRule="auto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8.2</w:t>
      </w:r>
      <w:r>
        <w:rPr>
          <w:rFonts w:ascii="Times New Roman" w:eastAsia="楷体_GB2312" w:hAnsi="Times New Roman" w:cs="Times New Roman"/>
          <w:sz w:val="32"/>
          <w:szCs w:val="32"/>
        </w:rPr>
        <w:t>附图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）主体工程总平面图；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）水土流失防治责任范围及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水土保持措施布设竣</w:t>
      </w:r>
      <w:r>
        <w:rPr>
          <w:rFonts w:ascii="Times New Roman" w:eastAsia="仿宋_GB2312" w:hAnsi="Times New Roman" w:cs="Times New Roman"/>
          <w:sz w:val="32"/>
          <w:szCs w:val="32"/>
        </w:rPr>
        <w:t>工验收图；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）项目建设前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后遥感影像图；</w:t>
      </w:r>
    </w:p>
    <w:p w:rsidR="002904B6" w:rsidRDefault="004337F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）其他相关图件。</w:t>
      </w:r>
    </w:p>
    <w:p w:rsidR="002904B6" w:rsidRDefault="002904B6">
      <w:pPr>
        <w:widowControl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2904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F5" w:rsidRDefault="004337F5">
      <w:r>
        <w:separator/>
      </w:r>
    </w:p>
  </w:endnote>
  <w:endnote w:type="continuationSeparator" w:id="0">
    <w:p w:rsidR="004337F5" w:rsidRDefault="0043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645869"/>
    </w:sdtPr>
    <w:sdtEndPr/>
    <w:sdtContent>
      <w:p w:rsidR="002904B6" w:rsidRDefault="004337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B7" w:rsidRPr="00FD30B7">
          <w:rPr>
            <w:noProof/>
            <w:lang w:val="zh-CN"/>
          </w:rPr>
          <w:t>2</w:t>
        </w:r>
        <w:r>
          <w:fldChar w:fldCharType="end"/>
        </w:r>
      </w:p>
    </w:sdtContent>
  </w:sdt>
  <w:p w:rsidR="002904B6" w:rsidRDefault="00290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F5" w:rsidRDefault="004337F5">
      <w:r>
        <w:separator/>
      </w:r>
    </w:p>
  </w:footnote>
  <w:footnote w:type="continuationSeparator" w:id="0">
    <w:p w:rsidR="004337F5" w:rsidRDefault="0043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A0FF"/>
    <w:multiLevelType w:val="singleLevel"/>
    <w:tmpl w:val="59E5A0FF"/>
    <w:lvl w:ilvl="0">
      <w:start w:val="8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8"/>
    <w:rsid w:val="00002F3E"/>
    <w:rsid w:val="00082658"/>
    <w:rsid w:val="000C0EF2"/>
    <w:rsid w:val="000D5333"/>
    <w:rsid w:val="00123B43"/>
    <w:rsid w:val="0014450C"/>
    <w:rsid w:val="00147D1F"/>
    <w:rsid w:val="0015092B"/>
    <w:rsid w:val="00156391"/>
    <w:rsid w:val="00163519"/>
    <w:rsid w:val="001A17F8"/>
    <w:rsid w:val="001A2D66"/>
    <w:rsid w:val="001B52B1"/>
    <w:rsid w:val="00214665"/>
    <w:rsid w:val="002904B6"/>
    <w:rsid w:val="002F4E04"/>
    <w:rsid w:val="003062B4"/>
    <w:rsid w:val="003269C3"/>
    <w:rsid w:val="004337F5"/>
    <w:rsid w:val="004E6602"/>
    <w:rsid w:val="00526350"/>
    <w:rsid w:val="00590CF7"/>
    <w:rsid w:val="005B1FE3"/>
    <w:rsid w:val="0060686A"/>
    <w:rsid w:val="006136AF"/>
    <w:rsid w:val="006141A1"/>
    <w:rsid w:val="00640D60"/>
    <w:rsid w:val="006A1541"/>
    <w:rsid w:val="006B60C4"/>
    <w:rsid w:val="006F63D4"/>
    <w:rsid w:val="006F78CB"/>
    <w:rsid w:val="00712BD3"/>
    <w:rsid w:val="00721B32"/>
    <w:rsid w:val="00784C91"/>
    <w:rsid w:val="007867BF"/>
    <w:rsid w:val="00882EF7"/>
    <w:rsid w:val="008904A3"/>
    <w:rsid w:val="008B5B80"/>
    <w:rsid w:val="0093058E"/>
    <w:rsid w:val="00942D44"/>
    <w:rsid w:val="00960422"/>
    <w:rsid w:val="00977DA1"/>
    <w:rsid w:val="00986992"/>
    <w:rsid w:val="009D124B"/>
    <w:rsid w:val="00A01381"/>
    <w:rsid w:val="00AF1409"/>
    <w:rsid w:val="00B05A8C"/>
    <w:rsid w:val="00B07F3D"/>
    <w:rsid w:val="00B606FF"/>
    <w:rsid w:val="00B731B2"/>
    <w:rsid w:val="00BD5FEB"/>
    <w:rsid w:val="00BF09F1"/>
    <w:rsid w:val="00BF6E1D"/>
    <w:rsid w:val="00C858BC"/>
    <w:rsid w:val="00CD3DEE"/>
    <w:rsid w:val="00CF1C8B"/>
    <w:rsid w:val="00D21AC2"/>
    <w:rsid w:val="00D83F20"/>
    <w:rsid w:val="00DB5B10"/>
    <w:rsid w:val="00DC34FB"/>
    <w:rsid w:val="00DD5EF8"/>
    <w:rsid w:val="00DD7A57"/>
    <w:rsid w:val="00DE7761"/>
    <w:rsid w:val="00E65AB8"/>
    <w:rsid w:val="00EA46E2"/>
    <w:rsid w:val="00EE3078"/>
    <w:rsid w:val="00F46EFB"/>
    <w:rsid w:val="00F702B8"/>
    <w:rsid w:val="00F845EC"/>
    <w:rsid w:val="00FC5A87"/>
    <w:rsid w:val="00FD30B7"/>
    <w:rsid w:val="10143155"/>
    <w:rsid w:val="116114EB"/>
    <w:rsid w:val="28687287"/>
    <w:rsid w:val="33576819"/>
    <w:rsid w:val="3FC544D7"/>
    <w:rsid w:val="5BE13F3E"/>
    <w:rsid w:val="663D530E"/>
    <w:rsid w:val="7481619E"/>
    <w:rsid w:val="758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ind w:firstLineChars="200" w:firstLine="640"/>
      <w:jc w:val="left"/>
      <w:outlineLvl w:val="0"/>
    </w:pPr>
    <w:rPr>
      <w:rFonts w:ascii="黑体" w:eastAsia="黑体" w:hAnsi="黑体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ind w:firstLine="675"/>
    </w:pPr>
    <w:rPr>
      <w:rFonts w:eastAsia="宋体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eastAsia="宋体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ind w:firstLineChars="200" w:firstLine="640"/>
      <w:jc w:val="left"/>
      <w:outlineLvl w:val="0"/>
    </w:pPr>
    <w:rPr>
      <w:rFonts w:ascii="黑体" w:eastAsia="黑体" w:hAnsi="黑体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ind w:firstLine="675"/>
    </w:pPr>
    <w:rPr>
      <w:rFonts w:eastAsia="宋体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eastAsia="宋体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</Words>
  <Characters>2492</Characters>
  <Application>Microsoft Office Word</Application>
  <DocSecurity>0</DocSecurity>
  <Lines>20</Lines>
  <Paragraphs>5</Paragraphs>
  <ScaleCrop>false</ScaleCrop>
  <Company>JDC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</dc:creator>
  <cp:lastModifiedBy>LIANG</cp:lastModifiedBy>
  <cp:revision>2</cp:revision>
  <cp:lastPrinted>2017-10-23T01:20:00Z</cp:lastPrinted>
  <dcterms:created xsi:type="dcterms:W3CDTF">2017-11-15T08:59:00Z</dcterms:created>
  <dcterms:modified xsi:type="dcterms:W3CDTF">2017-11-15T08:59:00Z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